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0" w:rsidRDefault="009E4340" w:rsidP="009E4340">
      <w:pPr>
        <w:rPr>
          <w:b/>
        </w:rPr>
      </w:pPr>
      <w:r>
        <w:rPr>
          <w:b/>
        </w:rPr>
        <w:t>Homework #3</w:t>
      </w:r>
      <w:r w:rsidR="000530C0">
        <w:rPr>
          <w:b/>
        </w:rPr>
        <w:t xml:space="preserve"> </w:t>
      </w:r>
      <w:proofErr w:type="gramStart"/>
      <w:r w:rsidR="000530C0">
        <w:rPr>
          <w:b/>
        </w:rPr>
        <w:t>Due</w:t>
      </w:r>
      <w:proofErr w:type="gramEnd"/>
      <w:r w:rsidR="000530C0">
        <w:rPr>
          <w:b/>
        </w:rPr>
        <w:t xml:space="preserve"> Tuesday 10/2/2010 (no extension</w:t>
      </w:r>
      <w:r w:rsidR="003C0097">
        <w:rPr>
          <w:b/>
        </w:rPr>
        <w:t>!</w:t>
      </w:r>
      <w:r w:rsidR="000530C0">
        <w:rPr>
          <w:b/>
        </w:rPr>
        <w:t>)</w:t>
      </w:r>
    </w:p>
    <w:p w:rsidR="009E4340" w:rsidRDefault="009E4340" w:rsidP="009E4340">
      <w:pPr>
        <w:rPr>
          <w:b/>
        </w:rPr>
      </w:pPr>
      <w:r w:rsidRPr="002E0E27">
        <w:rPr>
          <w:b/>
        </w:rPr>
        <w:t>ECEN 5060, Computational Semiconductor Phy</w:t>
      </w:r>
      <w:r>
        <w:rPr>
          <w:b/>
        </w:rPr>
        <w:t>s</w:t>
      </w:r>
      <w:r w:rsidRPr="002E0E27">
        <w:rPr>
          <w:b/>
        </w:rPr>
        <w:t>ics</w:t>
      </w:r>
    </w:p>
    <w:p w:rsidR="002B7F33" w:rsidRDefault="002B7F33" w:rsidP="002B7F33"/>
    <w:p w:rsidR="009E4340" w:rsidRDefault="009E4340" w:rsidP="002B7F33">
      <w:r>
        <w:t xml:space="preserve">Consider a bulk (3D) Silicon with parabolic conduction band. </w:t>
      </w:r>
    </w:p>
    <w:p w:rsidR="00BC472F" w:rsidRDefault="009E4340" w:rsidP="00BC472F">
      <w:r>
        <w:t xml:space="preserve">Calculate and plot the electron mobility versus temperature </w:t>
      </w:r>
      <w:r w:rsidR="002B7F33">
        <w:t>from T=10K to 13</w:t>
      </w:r>
      <w:r>
        <w:t>0</w:t>
      </w:r>
      <w:r w:rsidR="002B7F33">
        <w:t>0</w:t>
      </w:r>
      <w:r>
        <w:t xml:space="preserve">K. </w:t>
      </w:r>
    </w:p>
    <w:p w:rsidR="009E4340" w:rsidRPr="00BC472F" w:rsidRDefault="009E4340" w:rsidP="00BC472F">
      <w:pPr>
        <w:rPr>
          <w:u w:val="single"/>
        </w:rPr>
      </w:pPr>
      <w:r w:rsidRPr="00BC472F">
        <w:rPr>
          <w:u w:val="single"/>
        </w:rPr>
        <w:t>Use the following assumptions: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>Silicon is doped with Phosphorous with concentration of 10</w:t>
      </w:r>
      <w:r w:rsidRPr="00004737">
        <w:rPr>
          <w:vertAlign w:val="superscript"/>
        </w:rPr>
        <w:t>20</w:t>
      </w:r>
      <w:r>
        <w:t xml:space="preserve"> cm</w:t>
      </w:r>
      <w:r w:rsidRPr="00004737">
        <w:rPr>
          <w:vertAlign w:val="superscript"/>
        </w:rPr>
        <w:t>-3</w:t>
      </w:r>
      <w:r>
        <w:t xml:space="preserve">.   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Dominant scattering mechanisms are </w:t>
      </w:r>
      <w:r w:rsidR="00BC472F">
        <w:t xml:space="preserve">due to the </w:t>
      </w:r>
      <w:r>
        <w:t>ionized impurities and deformation potential of acoustic phonons.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>Consider only the main conduction band close to the X point and ignore state filling in other bands.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Use the </w:t>
      </w:r>
      <w:proofErr w:type="spellStart"/>
      <w:r w:rsidRPr="009E4340">
        <w:t>matthiessen</w:t>
      </w:r>
      <w:proofErr w:type="spellEnd"/>
      <w:r w:rsidRPr="009E4340">
        <w:t xml:space="preserve"> rule</w:t>
      </w:r>
      <w:r>
        <w:t xml:space="preserve"> to calculate the total scattering rate:</w:t>
      </w:r>
    </w:p>
    <w:p w:rsidR="009E4340" w:rsidRDefault="009E4340" w:rsidP="009E4340">
      <w:pPr>
        <w:pStyle w:val="ListParagraph"/>
        <w:ind w:left="5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=</m:t>
          </m:r>
          <w:bookmarkStart w:id="0" w:name="OLE_LINK7"/>
          <w:bookmarkStart w:id="1" w:name="OLE_LINK8"/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</m:den>
          </m:f>
          <w:bookmarkEnd w:id="0"/>
          <w:bookmarkEnd w:id="1"/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dac</m:t>
                  </m:r>
                </m:sub>
              </m:sSub>
            </m:den>
          </m:f>
        </m:oMath>
      </m:oMathPara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>Mobility is calculated from:</w:t>
      </w:r>
    </w:p>
    <w:p w:rsidR="009E4340" w:rsidRDefault="009E4340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w:bookmarkStart w:id="2" w:name="OLE_LINK9"/>
              <w:bookmarkStart w:id="3" w:name="OLE_LINK10"/>
              <m:r>
                <w:rPr>
                  <w:rFonts w:ascii="Cambria Math" w:hAnsi="Cambria Math"/>
                </w:rPr>
                <m:t>≪</m:t>
              </m:r>
              <m:r>
                <w:rPr>
                  <w:rFonts w:ascii="Cambria Math" w:hAnsi="Cambria Math"/>
                </w:rPr>
                <m:t>τ</m:t>
              </m:r>
              <m:r>
                <w:rPr>
                  <w:rFonts w:ascii="Cambria Math" w:hAnsi="Cambria Math"/>
                </w:rPr>
                <m:t>≫</m:t>
              </m:r>
              <w:bookmarkEnd w:id="2"/>
              <w:bookmarkEnd w:id="3"/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9E4340" w:rsidRDefault="009E4340" w:rsidP="009E4340">
      <w:pPr>
        <w:pStyle w:val="ListParagraph"/>
        <w:ind w:left="540"/>
        <w:rPr>
          <w:rFonts w:eastAsiaTheme="minorEastAsia"/>
        </w:rPr>
      </w:pPr>
      <w:proofErr w:type="gramStart"/>
      <w:r>
        <w:t>where</w:t>
      </w:r>
      <w:proofErr w:type="gramEnd"/>
      <w:r>
        <w:t xml:space="preserve"> m</w:t>
      </w:r>
      <w:r w:rsidRPr="009E4340">
        <w:rPr>
          <w:vertAlign w:val="subscript"/>
        </w:rPr>
        <w:t>c</w:t>
      </w:r>
      <w:r>
        <w:t xml:space="preserve"> is </w:t>
      </w:r>
      <w:r w:rsidR="00BC472F">
        <w:t xml:space="preserve">the conductivity effective mass and </w:t>
      </w:r>
      <m:oMath>
        <m:r>
          <w:rPr>
            <w:rFonts w:ascii="Cambria Math" w:hAnsi="Cambria Math"/>
          </w:rPr>
          <m:t>≪</m:t>
        </m:r>
        <m:r>
          <w:rPr>
            <w:rFonts w:ascii="Cambria Math" w:hAnsi="Cambria Math"/>
          </w:rPr>
          <m:t>τ</m:t>
        </m:r>
        <m:r>
          <w:rPr>
            <w:rFonts w:ascii="Cambria Math" w:hAnsi="Cambria Math"/>
          </w:rPr>
          <m:t>≫</m:t>
        </m:r>
      </m:oMath>
      <w:r w:rsidR="00BC472F">
        <w:rPr>
          <w:rFonts w:eastAsiaTheme="minorEastAsia"/>
        </w:rPr>
        <w:t xml:space="preserve"> is the average relaxation time calculated from:</w:t>
      </w:r>
    </w:p>
    <w:p w:rsidR="00BC472F" w:rsidRDefault="00BC472F" w:rsidP="009E4340">
      <w:pPr>
        <w:pStyle w:val="ListParagraph"/>
        <w:ind w:left="540"/>
        <w:rPr>
          <w:rFonts w:eastAsiaTheme="minorEastAsia"/>
        </w:rPr>
      </w:pPr>
    </w:p>
    <w:p w:rsidR="00BC472F" w:rsidRDefault="002B7F33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≪</m:t>
          </m:r>
          <m:r>
            <w:rPr>
              <w:rFonts w:ascii="Cambria Math" w:hAnsi="Cambria Math"/>
            </w:rPr>
            <m:t>τ</m:t>
          </m:r>
          <m:r>
            <w:rPr>
              <w:rFonts w:ascii="Cambria Math" w:hAnsi="Cambria Math"/>
            </w:rPr>
            <m:t>≫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bookmarkStart w:id="4" w:name="OLE_LINK11"/>
              <w:bookmarkStart w:id="5" w:name="OLE_LINK12"/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  <m:r>
                    <w:rPr>
                      <w:rFonts w:ascii="Cambria Math" w:eastAsiaTheme="minorEastAsia" w:hAnsi="Cambria Math"/>
                    </w:rPr>
                    <m:t>E</m:t>
                  </m:r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  <w:bookmarkEnd w:id="4"/>
              <w:bookmarkEnd w:id="5"/>
            </m:num>
            <m:den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</m:den>
          </m:f>
        </m:oMath>
      </m:oMathPara>
    </w:p>
    <w:p w:rsidR="00506F78" w:rsidRDefault="00506F78" w:rsidP="009E4340">
      <w:pPr>
        <w:pStyle w:val="ListParagraph"/>
        <w:ind w:left="540"/>
      </w:pPr>
    </w:p>
    <w:p w:rsidR="00BC472F" w:rsidRDefault="00506F78" w:rsidP="009E4340">
      <w:pPr>
        <w:pStyle w:val="ListParagraph"/>
        <w:ind w:left="540"/>
      </w:pPr>
      <w:proofErr w:type="gramStart"/>
      <w:r>
        <w:t>f(</w:t>
      </w:r>
      <w:proofErr w:type="gramEnd"/>
      <w:r w:rsidR="002B7F33">
        <w:t>E) is the Fermi-D</w:t>
      </w:r>
      <w:r>
        <w:t>irac distribution and g(E) is the density of states. The limits of integrals are to be chosen appropriately.</w:t>
      </w:r>
    </w:p>
    <w:p w:rsidR="00506F78" w:rsidRDefault="00506F78" w:rsidP="009E4340">
      <w:pPr>
        <w:pStyle w:val="ListParagraph"/>
        <w:ind w:left="540"/>
      </w:pPr>
    </w:p>
    <w:p w:rsidR="00BC472F" w:rsidRDefault="00BC472F" w:rsidP="00BC472F">
      <w:pPr>
        <w:pStyle w:val="ListParagraph"/>
        <w:numPr>
          <w:ilvl w:val="0"/>
          <w:numId w:val="1"/>
        </w:numPr>
        <w:ind w:left="540"/>
      </w:pPr>
      <w:r>
        <w:t>m</w:t>
      </w:r>
      <w:r w:rsidRPr="00004737">
        <w:rPr>
          <w:vertAlign w:val="subscript"/>
        </w:rPr>
        <w:t>l</w:t>
      </w:r>
      <w:r>
        <w:t xml:space="preserve">= 0.98me;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= 0.19me; </w:t>
      </w:r>
      <w:proofErr w:type="spellStart"/>
      <w:r>
        <w:t>ε</w:t>
      </w:r>
      <w:r w:rsidRPr="009E4340">
        <w:rPr>
          <w:vertAlign w:val="subscript"/>
        </w:rPr>
        <w:t>r</w:t>
      </w:r>
      <w:proofErr w:type="spellEnd"/>
      <w:r>
        <w:t xml:space="preserve">=11.68; </w:t>
      </w:r>
      <w:proofErr w:type="spellStart"/>
      <w:r>
        <w:t>C</w:t>
      </w:r>
      <w:r w:rsidRPr="009E4340">
        <w:rPr>
          <w:vertAlign w:val="subscript"/>
        </w:rPr>
        <w:t>l</w:t>
      </w:r>
      <w:proofErr w:type="spellEnd"/>
      <w:r>
        <w:t>=98x10</w:t>
      </w:r>
      <w:r w:rsidRPr="009E4340">
        <w:rPr>
          <w:vertAlign w:val="superscript"/>
        </w:rPr>
        <w:t>9</w:t>
      </w:r>
      <w:r>
        <w:t xml:space="preserve"> N/m</w:t>
      </w:r>
      <w:r w:rsidRPr="009E4340">
        <w:rPr>
          <w:vertAlign w:val="superscript"/>
        </w:rPr>
        <w:t>2</w:t>
      </w:r>
      <w:r>
        <w:t>; D</w:t>
      </w:r>
      <w:r w:rsidRPr="009E4340">
        <w:rPr>
          <w:vertAlign w:val="subscript"/>
        </w:rPr>
        <w:t>A</w:t>
      </w:r>
      <w:r>
        <w:t xml:space="preserve">=9 </w:t>
      </w:r>
      <w:proofErr w:type="spellStart"/>
      <w:r>
        <w:t>eV</w:t>
      </w:r>
      <w:proofErr w:type="spellEnd"/>
    </w:p>
    <w:p w:rsidR="00BC472F" w:rsidRPr="00004737" w:rsidRDefault="00BC472F" w:rsidP="009E4340">
      <w:pPr>
        <w:pStyle w:val="ListParagraph"/>
        <w:ind w:left="540"/>
      </w:pPr>
    </w:p>
    <w:p w:rsidR="00AD4911" w:rsidRDefault="00AD4911"/>
    <w:sectPr w:rsidR="00AD4911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340"/>
    <w:rsid w:val="00001738"/>
    <w:rsid w:val="00003D30"/>
    <w:rsid w:val="00006774"/>
    <w:rsid w:val="00010678"/>
    <w:rsid w:val="00012875"/>
    <w:rsid w:val="00022BC5"/>
    <w:rsid w:val="000252AD"/>
    <w:rsid w:val="00027571"/>
    <w:rsid w:val="000304A3"/>
    <w:rsid w:val="00030C80"/>
    <w:rsid w:val="000333E2"/>
    <w:rsid w:val="00033EB2"/>
    <w:rsid w:val="0003742B"/>
    <w:rsid w:val="00037CB4"/>
    <w:rsid w:val="000406B6"/>
    <w:rsid w:val="000406F8"/>
    <w:rsid w:val="00044B40"/>
    <w:rsid w:val="000455E6"/>
    <w:rsid w:val="000530C0"/>
    <w:rsid w:val="00056B21"/>
    <w:rsid w:val="00061181"/>
    <w:rsid w:val="00066C39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E1DD5"/>
    <w:rsid w:val="000E64FD"/>
    <w:rsid w:val="000E6805"/>
    <w:rsid w:val="000F378C"/>
    <w:rsid w:val="000F57B5"/>
    <w:rsid w:val="00100784"/>
    <w:rsid w:val="00100910"/>
    <w:rsid w:val="001025DC"/>
    <w:rsid w:val="00111127"/>
    <w:rsid w:val="00121582"/>
    <w:rsid w:val="00124132"/>
    <w:rsid w:val="00140D5C"/>
    <w:rsid w:val="00141173"/>
    <w:rsid w:val="00141B51"/>
    <w:rsid w:val="00144AA6"/>
    <w:rsid w:val="00157038"/>
    <w:rsid w:val="0015775C"/>
    <w:rsid w:val="00164165"/>
    <w:rsid w:val="0017275C"/>
    <w:rsid w:val="0017521F"/>
    <w:rsid w:val="00177FD2"/>
    <w:rsid w:val="00185938"/>
    <w:rsid w:val="00186944"/>
    <w:rsid w:val="00190CDA"/>
    <w:rsid w:val="00190FCC"/>
    <w:rsid w:val="0019385A"/>
    <w:rsid w:val="001946C5"/>
    <w:rsid w:val="001B079D"/>
    <w:rsid w:val="001B1B2B"/>
    <w:rsid w:val="001B1D13"/>
    <w:rsid w:val="001B2F3C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E6D37"/>
    <w:rsid w:val="001F0E2E"/>
    <w:rsid w:val="001F23F7"/>
    <w:rsid w:val="001F33F0"/>
    <w:rsid w:val="001F473F"/>
    <w:rsid w:val="001F47B8"/>
    <w:rsid w:val="001F605C"/>
    <w:rsid w:val="001F67A2"/>
    <w:rsid w:val="001F79E4"/>
    <w:rsid w:val="00200EAF"/>
    <w:rsid w:val="0020344E"/>
    <w:rsid w:val="00203C76"/>
    <w:rsid w:val="00203F57"/>
    <w:rsid w:val="002058A4"/>
    <w:rsid w:val="00205E4F"/>
    <w:rsid w:val="002100D9"/>
    <w:rsid w:val="00214079"/>
    <w:rsid w:val="00217580"/>
    <w:rsid w:val="00221375"/>
    <w:rsid w:val="0022143A"/>
    <w:rsid w:val="00222451"/>
    <w:rsid w:val="0022588D"/>
    <w:rsid w:val="0023055F"/>
    <w:rsid w:val="0023197D"/>
    <w:rsid w:val="00233965"/>
    <w:rsid w:val="002351AD"/>
    <w:rsid w:val="002366C1"/>
    <w:rsid w:val="002372A1"/>
    <w:rsid w:val="00237A1E"/>
    <w:rsid w:val="002422E6"/>
    <w:rsid w:val="00242CBA"/>
    <w:rsid w:val="002431B0"/>
    <w:rsid w:val="00244FC4"/>
    <w:rsid w:val="002459DE"/>
    <w:rsid w:val="00246206"/>
    <w:rsid w:val="002472E0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A6427"/>
    <w:rsid w:val="002B0885"/>
    <w:rsid w:val="002B20A1"/>
    <w:rsid w:val="002B6DE0"/>
    <w:rsid w:val="002B7F33"/>
    <w:rsid w:val="002C1E54"/>
    <w:rsid w:val="002C4A8D"/>
    <w:rsid w:val="002D167D"/>
    <w:rsid w:val="002D3AF4"/>
    <w:rsid w:val="002D4853"/>
    <w:rsid w:val="002D4ED7"/>
    <w:rsid w:val="002D59F7"/>
    <w:rsid w:val="002E2D75"/>
    <w:rsid w:val="002F0041"/>
    <w:rsid w:val="002F0C76"/>
    <w:rsid w:val="002F3FB3"/>
    <w:rsid w:val="002F4C29"/>
    <w:rsid w:val="002F67F8"/>
    <w:rsid w:val="0030518A"/>
    <w:rsid w:val="00307180"/>
    <w:rsid w:val="00311F77"/>
    <w:rsid w:val="003140B7"/>
    <w:rsid w:val="0031675E"/>
    <w:rsid w:val="00317062"/>
    <w:rsid w:val="0031720B"/>
    <w:rsid w:val="003258CA"/>
    <w:rsid w:val="00327EFE"/>
    <w:rsid w:val="0033070C"/>
    <w:rsid w:val="00330CF3"/>
    <w:rsid w:val="003335E3"/>
    <w:rsid w:val="00337C67"/>
    <w:rsid w:val="00347312"/>
    <w:rsid w:val="00350588"/>
    <w:rsid w:val="00355DA8"/>
    <w:rsid w:val="0035740C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4D1"/>
    <w:rsid w:val="003A3FED"/>
    <w:rsid w:val="003A54CC"/>
    <w:rsid w:val="003B1446"/>
    <w:rsid w:val="003B2942"/>
    <w:rsid w:val="003B7290"/>
    <w:rsid w:val="003C0097"/>
    <w:rsid w:val="003C2F5C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E6897"/>
    <w:rsid w:val="004F3AC2"/>
    <w:rsid w:val="004F4620"/>
    <w:rsid w:val="004F591C"/>
    <w:rsid w:val="004F70D6"/>
    <w:rsid w:val="00506A8E"/>
    <w:rsid w:val="00506F78"/>
    <w:rsid w:val="00510C7B"/>
    <w:rsid w:val="0051421D"/>
    <w:rsid w:val="005174D8"/>
    <w:rsid w:val="005223B7"/>
    <w:rsid w:val="00525099"/>
    <w:rsid w:val="00526241"/>
    <w:rsid w:val="00531B53"/>
    <w:rsid w:val="005328FF"/>
    <w:rsid w:val="00536B39"/>
    <w:rsid w:val="00537F20"/>
    <w:rsid w:val="005603EA"/>
    <w:rsid w:val="00560FA6"/>
    <w:rsid w:val="005630A0"/>
    <w:rsid w:val="00564C97"/>
    <w:rsid w:val="00572CEE"/>
    <w:rsid w:val="00572DDE"/>
    <w:rsid w:val="00574E02"/>
    <w:rsid w:val="00585366"/>
    <w:rsid w:val="005929DF"/>
    <w:rsid w:val="00593193"/>
    <w:rsid w:val="00594941"/>
    <w:rsid w:val="00594DD1"/>
    <w:rsid w:val="005956EF"/>
    <w:rsid w:val="005A61B8"/>
    <w:rsid w:val="005B1D56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16B3"/>
    <w:rsid w:val="005E2197"/>
    <w:rsid w:val="005E66B5"/>
    <w:rsid w:val="005E7768"/>
    <w:rsid w:val="005F1883"/>
    <w:rsid w:val="005F3287"/>
    <w:rsid w:val="005F68F5"/>
    <w:rsid w:val="005F7ED5"/>
    <w:rsid w:val="00613739"/>
    <w:rsid w:val="00620554"/>
    <w:rsid w:val="006227C9"/>
    <w:rsid w:val="00624945"/>
    <w:rsid w:val="00630794"/>
    <w:rsid w:val="00643C9B"/>
    <w:rsid w:val="00646F7F"/>
    <w:rsid w:val="00647781"/>
    <w:rsid w:val="0065112C"/>
    <w:rsid w:val="00651CD9"/>
    <w:rsid w:val="00653E5F"/>
    <w:rsid w:val="006612CC"/>
    <w:rsid w:val="00665FDB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B1AF4"/>
    <w:rsid w:val="006B2295"/>
    <w:rsid w:val="006B355B"/>
    <w:rsid w:val="006B7425"/>
    <w:rsid w:val="006C26AB"/>
    <w:rsid w:val="006C3976"/>
    <w:rsid w:val="006D0E7E"/>
    <w:rsid w:val="006D73C0"/>
    <w:rsid w:val="006E04C1"/>
    <w:rsid w:val="006E15D3"/>
    <w:rsid w:val="006E215A"/>
    <w:rsid w:val="006E69F7"/>
    <w:rsid w:val="006E7410"/>
    <w:rsid w:val="006F50E7"/>
    <w:rsid w:val="006F6285"/>
    <w:rsid w:val="00700680"/>
    <w:rsid w:val="00702B43"/>
    <w:rsid w:val="00704290"/>
    <w:rsid w:val="00707057"/>
    <w:rsid w:val="00710372"/>
    <w:rsid w:val="007119B7"/>
    <w:rsid w:val="0071303F"/>
    <w:rsid w:val="0071413E"/>
    <w:rsid w:val="00723B5A"/>
    <w:rsid w:val="007269F8"/>
    <w:rsid w:val="0073557C"/>
    <w:rsid w:val="007435D4"/>
    <w:rsid w:val="00743960"/>
    <w:rsid w:val="00752937"/>
    <w:rsid w:val="00755959"/>
    <w:rsid w:val="007607B5"/>
    <w:rsid w:val="007610B2"/>
    <w:rsid w:val="00761861"/>
    <w:rsid w:val="00765034"/>
    <w:rsid w:val="00766A77"/>
    <w:rsid w:val="007707A7"/>
    <w:rsid w:val="0077107F"/>
    <w:rsid w:val="007803BD"/>
    <w:rsid w:val="00781960"/>
    <w:rsid w:val="00783DBE"/>
    <w:rsid w:val="00784777"/>
    <w:rsid w:val="007913B5"/>
    <w:rsid w:val="007917BA"/>
    <w:rsid w:val="00793C84"/>
    <w:rsid w:val="00796076"/>
    <w:rsid w:val="0079624D"/>
    <w:rsid w:val="00797510"/>
    <w:rsid w:val="007A1D12"/>
    <w:rsid w:val="007A6F9B"/>
    <w:rsid w:val="007B1C6E"/>
    <w:rsid w:val="007B2581"/>
    <w:rsid w:val="007B42CE"/>
    <w:rsid w:val="007B53D4"/>
    <w:rsid w:val="007B58CE"/>
    <w:rsid w:val="007C074E"/>
    <w:rsid w:val="007D3C3C"/>
    <w:rsid w:val="007D4D1D"/>
    <w:rsid w:val="007D5695"/>
    <w:rsid w:val="007E5500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0FC5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491F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831"/>
    <w:rsid w:val="00911E90"/>
    <w:rsid w:val="00914496"/>
    <w:rsid w:val="009307D0"/>
    <w:rsid w:val="00931742"/>
    <w:rsid w:val="00931B1E"/>
    <w:rsid w:val="00933FE0"/>
    <w:rsid w:val="00935B56"/>
    <w:rsid w:val="00936778"/>
    <w:rsid w:val="009368CE"/>
    <w:rsid w:val="009432C7"/>
    <w:rsid w:val="0094507F"/>
    <w:rsid w:val="0095091A"/>
    <w:rsid w:val="00955C55"/>
    <w:rsid w:val="009576EA"/>
    <w:rsid w:val="00961D73"/>
    <w:rsid w:val="00963B2B"/>
    <w:rsid w:val="00965036"/>
    <w:rsid w:val="00970DA3"/>
    <w:rsid w:val="0097105D"/>
    <w:rsid w:val="009756C9"/>
    <w:rsid w:val="00977786"/>
    <w:rsid w:val="00977ABF"/>
    <w:rsid w:val="0098424C"/>
    <w:rsid w:val="009904C9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409"/>
    <w:rsid w:val="009D7DD6"/>
    <w:rsid w:val="009E4340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03B46"/>
    <w:rsid w:val="00A0404A"/>
    <w:rsid w:val="00A11AB8"/>
    <w:rsid w:val="00A127A0"/>
    <w:rsid w:val="00A1771E"/>
    <w:rsid w:val="00A2038F"/>
    <w:rsid w:val="00A20435"/>
    <w:rsid w:val="00A22CE5"/>
    <w:rsid w:val="00A34AE4"/>
    <w:rsid w:val="00A3713E"/>
    <w:rsid w:val="00A46024"/>
    <w:rsid w:val="00A46CED"/>
    <w:rsid w:val="00A537B2"/>
    <w:rsid w:val="00A54189"/>
    <w:rsid w:val="00A5517F"/>
    <w:rsid w:val="00A601FA"/>
    <w:rsid w:val="00A606FD"/>
    <w:rsid w:val="00A65FB6"/>
    <w:rsid w:val="00A67D1E"/>
    <w:rsid w:val="00A71313"/>
    <w:rsid w:val="00A716F0"/>
    <w:rsid w:val="00A736B9"/>
    <w:rsid w:val="00A73E46"/>
    <w:rsid w:val="00A74A52"/>
    <w:rsid w:val="00A75893"/>
    <w:rsid w:val="00A76ECF"/>
    <w:rsid w:val="00A83B75"/>
    <w:rsid w:val="00A87B1D"/>
    <w:rsid w:val="00A90E7E"/>
    <w:rsid w:val="00A9117A"/>
    <w:rsid w:val="00A94189"/>
    <w:rsid w:val="00A958F8"/>
    <w:rsid w:val="00AA2CD4"/>
    <w:rsid w:val="00AB010C"/>
    <w:rsid w:val="00AB1E9F"/>
    <w:rsid w:val="00AB2004"/>
    <w:rsid w:val="00AB5C0C"/>
    <w:rsid w:val="00AC0164"/>
    <w:rsid w:val="00AC0186"/>
    <w:rsid w:val="00AC3744"/>
    <w:rsid w:val="00AD0E11"/>
    <w:rsid w:val="00AD4911"/>
    <w:rsid w:val="00AD7DD4"/>
    <w:rsid w:val="00AE00E7"/>
    <w:rsid w:val="00AF174B"/>
    <w:rsid w:val="00AF39F3"/>
    <w:rsid w:val="00AF4A78"/>
    <w:rsid w:val="00AF6348"/>
    <w:rsid w:val="00AF7284"/>
    <w:rsid w:val="00B02A32"/>
    <w:rsid w:val="00B030F5"/>
    <w:rsid w:val="00B03298"/>
    <w:rsid w:val="00B04E79"/>
    <w:rsid w:val="00B05252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2EC"/>
    <w:rsid w:val="00B94314"/>
    <w:rsid w:val="00B94CBB"/>
    <w:rsid w:val="00B96283"/>
    <w:rsid w:val="00BA5EF4"/>
    <w:rsid w:val="00BA7D05"/>
    <w:rsid w:val="00BB02D9"/>
    <w:rsid w:val="00BB0771"/>
    <w:rsid w:val="00BB5F6F"/>
    <w:rsid w:val="00BB6A9E"/>
    <w:rsid w:val="00BC07C4"/>
    <w:rsid w:val="00BC1EBE"/>
    <w:rsid w:val="00BC2E33"/>
    <w:rsid w:val="00BC323E"/>
    <w:rsid w:val="00BC472F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307C9"/>
    <w:rsid w:val="00C34BD4"/>
    <w:rsid w:val="00C3521D"/>
    <w:rsid w:val="00C35634"/>
    <w:rsid w:val="00C37D31"/>
    <w:rsid w:val="00C41BB4"/>
    <w:rsid w:val="00C436C8"/>
    <w:rsid w:val="00C45890"/>
    <w:rsid w:val="00C461FD"/>
    <w:rsid w:val="00C472EC"/>
    <w:rsid w:val="00C47CD2"/>
    <w:rsid w:val="00C5079F"/>
    <w:rsid w:val="00C50DB5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C2985"/>
    <w:rsid w:val="00CD1B12"/>
    <w:rsid w:val="00CD2D83"/>
    <w:rsid w:val="00CD2E07"/>
    <w:rsid w:val="00CD349A"/>
    <w:rsid w:val="00CD6845"/>
    <w:rsid w:val="00CE08E6"/>
    <w:rsid w:val="00CE1910"/>
    <w:rsid w:val="00CE2717"/>
    <w:rsid w:val="00CE7053"/>
    <w:rsid w:val="00CE79F8"/>
    <w:rsid w:val="00CF0434"/>
    <w:rsid w:val="00CF1F8D"/>
    <w:rsid w:val="00CF4898"/>
    <w:rsid w:val="00CF6D85"/>
    <w:rsid w:val="00D0431E"/>
    <w:rsid w:val="00D07327"/>
    <w:rsid w:val="00D1051B"/>
    <w:rsid w:val="00D12726"/>
    <w:rsid w:val="00D12AE1"/>
    <w:rsid w:val="00D17DE0"/>
    <w:rsid w:val="00D236E6"/>
    <w:rsid w:val="00D368BB"/>
    <w:rsid w:val="00D374D9"/>
    <w:rsid w:val="00D4371F"/>
    <w:rsid w:val="00D43918"/>
    <w:rsid w:val="00D4392C"/>
    <w:rsid w:val="00D51754"/>
    <w:rsid w:val="00D52071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19D5"/>
    <w:rsid w:val="00DA2B44"/>
    <w:rsid w:val="00DA2FC7"/>
    <w:rsid w:val="00DA3D00"/>
    <w:rsid w:val="00DA747D"/>
    <w:rsid w:val="00DB0830"/>
    <w:rsid w:val="00DB30B2"/>
    <w:rsid w:val="00DC0B8C"/>
    <w:rsid w:val="00DC35A6"/>
    <w:rsid w:val="00DC560D"/>
    <w:rsid w:val="00DD05EF"/>
    <w:rsid w:val="00DD3D74"/>
    <w:rsid w:val="00DE3AF6"/>
    <w:rsid w:val="00DE4195"/>
    <w:rsid w:val="00DE536B"/>
    <w:rsid w:val="00DE5A7B"/>
    <w:rsid w:val="00DE74FE"/>
    <w:rsid w:val="00DE78C8"/>
    <w:rsid w:val="00DF621D"/>
    <w:rsid w:val="00E000A8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2510"/>
    <w:rsid w:val="00E44178"/>
    <w:rsid w:val="00E44219"/>
    <w:rsid w:val="00E51B50"/>
    <w:rsid w:val="00E5299C"/>
    <w:rsid w:val="00E52FB1"/>
    <w:rsid w:val="00E61FD9"/>
    <w:rsid w:val="00E62472"/>
    <w:rsid w:val="00E62B89"/>
    <w:rsid w:val="00E65759"/>
    <w:rsid w:val="00E703C9"/>
    <w:rsid w:val="00E75026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D43E1"/>
    <w:rsid w:val="00EE1A51"/>
    <w:rsid w:val="00EE5628"/>
    <w:rsid w:val="00EE64DF"/>
    <w:rsid w:val="00EE6DF9"/>
    <w:rsid w:val="00EF1A53"/>
    <w:rsid w:val="00EF301E"/>
    <w:rsid w:val="00EF48F1"/>
    <w:rsid w:val="00EF692A"/>
    <w:rsid w:val="00F025E9"/>
    <w:rsid w:val="00F0268F"/>
    <w:rsid w:val="00F02E0C"/>
    <w:rsid w:val="00F03448"/>
    <w:rsid w:val="00F038F0"/>
    <w:rsid w:val="00F049F0"/>
    <w:rsid w:val="00F10F11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1731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2221"/>
    <w:rsid w:val="00F740E6"/>
    <w:rsid w:val="00F76233"/>
    <w:rsid w:val="00F76706"/>
    <w:rsid w:val="00F81B2E"/>
    <w:rsid w:val="00F87CC1"/>
    <w:rsid w:val="00F90424"/>
    <w:rsid w:val="00F9414E"/>
    <w:rsid w:val="00F968D6"/>
    <w:rsid w:val="00F97880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2010-09-30T04:05:00Z</dcterms:created>
  <dcterms:modified xsi:type="dcterms:W3CDTF">2010-09-30T04:38:00Z</dcterms:modified>
</cp:coreProperties>
</file>